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0D47C1" w:rsidRDefault="002A2709" w:rsidP="002A2709">
      <w:pPr>
        <w:spacing w:after="178" w:line="259" w:lineRule="auto"/>
        <w:ind w:left="0" w:right="0" w:firstLine="0"/>
        <w:jc w:val="left"/>
        <w:rPr>
          <w:b/>
          <w:color w:val="FF0000"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Kecskemét Megyei Jogú Város Polgármesteri Hivatal</w:t>
            </w:r>
          </w:p>
          <w:p w14:paraId="50866042" w14:textId="30A8D2B3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Mérnöki Iroda, Várostervezési Osztály</w:t>
            </w:r>
          </w:p>
        </w:tc>
      </w:tr>
      <w:tr w:rsidR="002A2709" w14:paraId="3966894B" w14:textId="77777777" w:rsidTr="003350CF">
        <w:trPr>
          <w:gridAfter w:val="1"/>
          <w:wAfter w:w="249" w:type="dxa"/>
          <w:trHeight w:val="124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64184245" w:rsidR="002A2709" w:rsidRPr="003350CF" w:rsidRDefault="00015CA5" w:rsidP="003350CF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015CA5">
              <w:rPr>
                <w:rFonts w:asciiTheme="minorHAnsi" w:hAnsiTheme="minorHAnsi" w:cstheme="minorHAnsi"/>
                <w:color w:val="000000"/>
              </w:rPr>
              <w:t xml:space="preserve">A </w:t>
            </w:r>
            <w:r>
              <w:rPr>
                <w:rFonts w:asciiTheme="minorHAnsi" w:hAnsiTheme="minorHAnsi" w:cstheme="minorHAnsi"/>
                <w:color w:val="000000"/>
              </w:rPr>
              <w:t>Kecskemét Megyei Jogú Város Jegyzője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350CF">
              <w:rPr>
                <w:rFonts w:asciiTheme="minorHAnsi" w:hAnsiTheme="minorHAnsi" w:cstheme="minorHAnsi"/>
                <w:color w:val="000000"/>
              </w:rPr>
              <w:t>szakhatósági állásfoglalást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ad </w:t>
            </w:r>
            <w:r w:rsidR="003350CF">
              <w:rPr>
                <w:rFonts w:asciiTheme="minorHAnsi" w:hAnsiTheme="minorHAnsi" w:cstheme="minorHAnsi"/>
                <w:color w:val="000000"/>
              </w:rPr>
              <w:t xml:space="preserve">ki </w:t>
            </w:r>
            <w:r>
              <w:rPr>
                <w:rFonts w:asciiTheme="minorHAnsi" w:hAnsiTheme="minorHAnsi" w:cstheme="minorHAnsi"/>
                <w:color w:val="000000"/>
              </w:rPr>
              <w:t>Kecskemét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közigazgatási területén belül</w:t>
            </w:r>
            <w:r w:rsidR="006E68D7">
              <w:rPr>
                <w:rFonts w:asciiTheme="minorHAnsi" w:hAnsiTheme="minorHAnsi" w:cstheme="minorHAnsi"/>
                <w:color w:val="000000"/>
              </w:rPr>
              <w:t>i beruházások</w:t>
            </w:r>
            <w:r w:rsidR="00E553DC">
              <w:rPr>
                <w:rFonts w:asciiTheme="minorHAnsi" w:hAnsiTheme="minorHAnsi" w:cstheme="minorHAnsi"/>
                <w:color w:val="000000"/>
              </w:rPr>
              <w:t xml:space="preserve"> tekintetében a TRT megfelelőségről.</w:t>
            </w:r>
          </w:p>
        </w:tc>
      </w:tr>
      <w:tr w:rsidR="002A2709" w14:paraId="78BE821E" w14:textId="77777777" w:rsidTr="006E68D7">
        <w:trPr>
          <w:gridAfter w:val="1"/>
          <w:wAfter w:w="249" w:type="dxa"/>
          <w:trHeight w:val="105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A26" w14:textId="77777777" w:rsidR="003350CF" w:rsidRDefault="003350CF" w:rsidP="003350CF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015CA5">
              <w:rPr>
                <w:rFonts w:asciiTheme="minorHAnsi" w:hAnsiTheme="minorHAnsi" w:cstheme="minorHAnsi"/>
                <w:color w:val="000000"/>
              </w:rPr>
              <w:t xml:space="preserve">A </w:t>
            </w:r>
            <w:r>
              <w:rPr>
                <w:rFonts w:asciiTheme="minorHAnsi" w:hAnsiTheme="minorHAnsi" w:cstheme="minorHAnsi"/>
                <w:color w:val="000000"/>
              </w:rPr>
              <w:t>Kecskemét Megyei Jogú Város Jegyzője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szakhatósági állásfoglalást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ad </w:t>
            </w:r>
            <w:r>
              <w:rPr>
                <w:rFonts w:asciiTheme="minorHAnsi" w:hAnsiTheme="minorHAnsi" w:cstheme="minorHAnsi"/>
                <w:color w:val="000000"/>
              </w:rPr>
              <w:t>ki Kecskemét</w:t>
            </w:r>
            <w:r w:rsidRPr="00015CA5">
              <w:rPr>
                <w:rFonts w:asciiTheme="minorHAnsi" w:hAnsiTheme="minorHAnsi" w:cstheme="minorHAnsi"/>
                <w:color w:val="000000"/>
              </w:rPr>
              <w:t xml:space="preserve"> közigazgatási területén belül</w:t>
            </w:r>
            <w:r>
              <w:rPr>
                <w:rFonts w:asciiTheme="minorHAnsi" w:hAnsiTheme="minorHAnsi" w:cstheme="minorHAnsi"/>
                <w:color w:val="000000"/>
              </w:rPr>
              <w:t>i beruházások tekintetében a TRT megfelelőségről.</w:t>
            </w:r>
          </w:p>
          <w:p w14:paraId="6F6FF3FB" w14:textId="3FBC571C" w:rsidR="003350CF" w:rsidRPr="00F52211" w:rsidRDefault="003350CF" w:rsidP="00E13CF3">
            <w:pPr>
              <w:pStyle w:val="NormlWeb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4E9A"/>
              </w:rPr>
            </w:pPr>
            <w:r w:rsidRPr="00F52211">
              <w:rPr>
                <w:rFonts w:asciiTheme="minorHAnsi" w:hAnsiTheme="minorHAnsi" w:cstheme="minorHAnsi"/>
                <w:color w:val="004E9A"/>
              </w:rPr>
              <w:t xml:space="preserve">elektromos nyomvonal vezetése </w:t>
            </w:r>
          </w:p>
          <w:p w14:paraId="7E2F5435" w14:textId="411FAF41" w:rsidR="002A2709" w:rsidRPr="00657201" w:rsidRDefault="002A2709" w:rsidP="007B4522">
            <w:pPr>
              <w:pStyle w:val="NormlWeb"/>
              <w:shd w:val="clear" w:color="auto" w:fill="FFFFFF"/>
              <w:spacing w:before="0" w:beforeAutospacing="0" w:after="150" w:afterAutospacing="0"/>
              <w:ind w:left="720"/>
              <w:rPr>
                <w:b/>
                <w:bCs/>
              </w:rPr>
            </w:pPr>
          </w:p>
        </w:tc>
      </w:tr>
      <w:tr w:rsidR="002A2709" w14:paraId="04A8DD9F" w14:textId="77777777" w:rsidTr="00E553DC">
        <w:trPr>
          <w:gridAfter w:val="1"/>
          <w:wAfter w:w="249" w:type="dxa"/>
          <w:trHeight w:val="9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105" w14:textId="197BC89F" w:rsidR="002A2709" w:rsidRDefault="002A2709" w:rsidP="00030292">
            <w:pPr>
              <w:spacing w:after="0" w:line="259" w:lineRule="auto"/>
              <w:ind w:left="0" w:right="58" w:firstLine="0"/>
            </w:pPr>
          </w:p>
        </w:tc>
      </w:tr>
      <w:tr w:rsidR="002A2709" w14:paraId="49ED6036" w14:textId="77777777" w:rsidTr="00E553DC">
        <w:trPr>
          <w:gridAfter w:val="1"/>
          <w:wAfter w:w="249" w:type="dxa"/>
          <w:trHeight w:val="122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3319" w14:textId="6EBEAA3F" w:rsidR="009A3FD5" w:rsidRDefault="00E553DC" w:rsidP="00E553DC">
            <w:pPr>
              <w:spacing w:after="0" w:line="259" w:lineRule="auto"/>
              <w:ind w:right="54"/>
            </w:pPr>
            <w:r w:rsidRPr="00842512">
              <w:rPr>
                <w:rFonts w:asciiTheme="minorHAnsi" w:hAnsiTheme="minorHAnsi" w:cstheme="minorHAnsi"/>
                <w:szCs w:val="24"/>
              </w:rPr>
              <w:t>Kérel</w:t>
            </w:r>
            <w:r>
              <w:rPr>
                <w:rFonts w:asciiTheme="minorHAnsi" w:hAnsiTheme="minorHAnsi" w:cstheme="minorHAnsi"/>
                <w:szCs w:val="24"/>
              </w:rPr>
              <w:t>met kell benyújtani Kecskemét Megyei Jogú Város Polgármesteri Hivatalához</w:t>
            </w:r>
          </w:p>
          <w:p w14:paraId="1B87F5CC" w14:textId="6867CB85" w:rsidR="009A3FD5" w:rsidRDefault="009A3FD5" w:rsidP="00E553DC">
            <w:pPr>
              <w:spacing w:after="0" w:line="259" w:lineRule="auto"/>
              <w:ind w:left="0" w:right="54" w:firstLine="0"/>
            </w:pPr>
          </w:p>
        </w:tc>
      </w:tr>
      <w:tr w:rsidR="002A2709" w14:paraId="4489F1E0" w14:textId="77777777" w:rsidTr="003350CF">
        <w:trPr>
          <w:gridAfter w:val="1"/>
          <w:wAfter w:w="249" w:type="dxa"/>
          <w:trHeight w:val="46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77777777" w:rsidR="002A2709" w:rsidRDefault="002A2709" w:rsidP="00030292">
            <w:pPr>
              <w:spacing w:after="0" w:line="259" w:lineRule="auto"/>
              <w:ind w:left="0" w:right="62" w:firstLine="0"/>
            </w:pPr>
          </w:p>
        </w:tc>
      </w:tr>
      <w:tr w:rsidR="002A2709" w14:paraId="2B8C55A7" w14:textId="77777777" w:rsidTr="003350CF">
        <w:trPr>
          <w:gridAfter w:val="1"/>
          <w:wAfter w:w="249" w:type="dxa"/>
          <w:trHeight w:val="51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77777777" w:rsidR="002A2709" w:rsidRDefault="002A2709" w:rsidP="00030292">
            <w:pPr>
              <w:spacing w:after="0" w:line="259" w:lineRule="auto"/>
              <w:ind w:left="0" w:right="50" w:firstLine="0"/>
            </w:pPr>
          </w:p>
        </w:tc>
      </w:tr>
      <w:tr w:rsidR="002A2709" w14:paraId="06DD2CBB" w14:textId="77777777" w:rsidTr="006E68D7">
        <w:trPr>
          <w:gridAfter w:val="1"/>
          <w:wAfter w:w="249" w:type="dxa"/>
          <w:trHeight w:val="205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A23" w14:textId="0A3C962A" w:rsidR="002A2709" w:rsidRPr="00D90D69" w:rsidRDefault="00D90D69" w:rsidP="00657201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D90D69">
              <w:rPr>
                <w:rFonts w:asciiTheme="minorHAnsi" w:hAnsiTheme="minorHAnsi" w:cstheme="minorHAnsi"/>
                <w:szCs w:val="24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z </w:t>
            </w:r>
            <w:r w:rsidRPr="00D90D69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eljárás lefolytatásához a kérelmező kérelmét papíralapon vagy – amennyiben a kérelmező </w:t>
            </w:r>
            <w:r w:rsidRPr="006C4AE6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a</w:t>
            </w:r>
            <w:r w:rsidR="006C4AE6" w:rsidRPr="006C4AE6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 xml:space="preserve"> digitális államról és a digitális szolgáltatások nyújtásának egyes szabályairól</w:t>
            </w:r>
            <w:r w:rsidRPr="006C4AE6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 xml:space="preserve"> </w:t>
            </w:r>
            <w:proofErr w:type="gramStart"/>
            <w:r w:rsidRPr="006C4AE6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>szóló </w:t>
            </w:r>
            <w:r w:rsidR="006C4AE6" w:rsidRPr="006C4AE6">
              <w:rPr>
                <w:color w:val="auto"/>
              </w:rPr>
              <w:t xml:space="preserve"> 2023.</w:t>
            </w:r>
            <w:proofErr w:type="gramEnd"/>
            <w:r w:rsidR="006C4AE6" w:rsidRPr="006C4AE6">
              <w:rPr>
                <w:color w:val="auto"/>
              </w:rPr>
              <w:t xml:space="preserve"> évi CIII. törvény </w:t>
            </w:r>
            <w:r w:rsidRPr="006C4AE6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 xml:space="preserve">értelmében elektronikus </w:t>
            </w:r>
            <w:r w:rsidRPr="00D90D69">
              <w:rPr>
                <w:rFonts w:asciiTheme="minorHAnsi" w:hAnsiTheme="minorHAnsi" w:cstheme="minorHAnsi"/>
                <w:szCs w:val="24"/>
                <w:shd w:val="clear" w:color="auto" w:fill="FFFFFF"/>
              </w:rPr>
              <w:t>ügyintézésre kötelezett, úgy kizárólag – elektronikus úton nyújthatja be.</w:t>
            </w:r>
          </w:p>
        </w:tc>
      </w:tr>
      <w:tr w:rsidR="002A2709" w14:paraId="5C6D1667" w14:textId="77777777" w:rsidTr="00E553DC">
        <w:trPr>
          <w:gridAfter w:val="1"/>
          <w:wAfter w:w="249" w:type="dxa"/>
          <w:trHeight w:val="79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Default="00657201" w:rsidP="00030292">
            <w:pPr>
              <w:spacing w:after="0" w:line="259" w:lineRule="auto"/>
              <w:ind w:left="0" w:right="60" w:firstLine="0"/>
            </w:pPr>
            <w:r>
              <w:t>költség és illetékmentes</w:t>
            </w:r>
          </w:p>
        </w:tc>
      </w:tr>
      <w:tr w:rsidR="002A2709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Default="00657201" w:rsidP="003350CF">
            <w:pPr>
              <w:spacing w:after="0" w:line="259" w:lineRule="auto"/>
              <w:ind w:left="0" w:right="57" w:firstLine="0"/>
            </w:pPr>
            <w:r>
              <w:t>Kecskemét Megyei Jogú Város Polgármesteri Hivatala- Mérnöki Iroda, Várostervezési Osztály</w:t>
            </w:r>
          </w:p>
          <w:p w14:paraId="22AB832E" w14:textId="7BA25B8A" w:rsidR="00657201" w:rsidRPr="006C4AE6" w:rsidRDefault="00657201" w:rsidP="003350CF">
            <w:pPr>
              <w:spacing w:after="0" w:line="259" w:lineRule="auto"/>
              <w:ind w:left="0" w:right="57" w:firstLine="0"/>
              <w:rPr>
                <w:color w:val="auto"/>
              </w:rPr>
            </w:pPr>
            <w:r>
              <w:t>6000 Kecskemét, Kossuth tér 1</w:t>
            </w:r>
            <w:r w:rsidRPr="006C4AE6">
              <w:rPr>
                <w:color w:val="auto"/>
              </w:rPr>
              <w:t xml:space="preserve">. </w:t>
            </w:r>
          </w:p>
          <w:p w14:paraId="2E030A89" w14:textId="77777777" w:rsidR="002A2709" w:rsidRDefault="002A2709" w:rsidP="00030292">
            <w:pPr>
              <w:spacing w:after="0" w:line="259" w:lineRule="auto"/>
              <w:ind w:left="0" w:right="53" w:firstLine="0"/>
            </w:pPr>
          </w:p>
        </w:tc>
      </w:tr>
      <w:tr w:rsidR="002A2709" w14:paraId="3C0A161C" w14:textId="77777777" w:rsidTr="00E553DC">
        <w:trPr>
          <w:gridAfter w:val="1"/>
          <w:wAfter w:w="249" w:type="dxa"/>
          <w:trHeight w:val="57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5AE" w14:textId="069AA8FC" w:rsidR="002A2709" w:rsidRDefault="002A2709" w:rsidP="00030292">
            <w:pPr>
              <w:spacing w:after="0" w:line="259" w:lineRule="auto"/>
              <w:ind w:left="0" w:right="56" w:firstLine="0"/>
            </w:pPr>
          </w:p>
        </w:tc>
      </w:tr>
      <w:tr w:rsidR="002A2709" w14:paraId="7834E558" w14:textId="77777777" w:rsidTr="00E553DC">
        <w:tblPrEx>
          <w:tblCellMar>
            <w:right w:w="52" w:type="dxa"/>
          </w:tblCellMar>
        </w:tblPrEx>
        <w:trPr>
          <w:trHeight w:val="62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77777777" w:rsidR="002A2709" w:rsidRDefault="002A2709" w:rsidP="00030292">
            <w:pPr>
              <w:spacing w:after="0" w:line="259" w:lineRule="auto"/>
              <w:ind w:left="0" w:right="59" w:firstLine="0"/>
            </w:pP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27A4E4DD" w14:textId="77777777" w:rsidTr="00E553DC">
        <w:tblPrEx>
          <w:tblCellMar>
            <w:right w:w="52" w:type="dxa"/>
          </w:tblCellMar>
        </w:tblPrEx>
        <w:trPr>
          <w:trHeight w:val="93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57BE" w14:textId="42B76EE9" w:rsidR="00D35BD7" w:rsidRPr="00D35BD7" w:rsidRDefault="00AE264C" w:rsidP="00D35BD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</w:rPr>
              <w:t>-</w:t>
            </w:r>
          </w:p>
          <w:p w14:paraId="1FF3AADF" w14:textId="33299CF0" w:rsidR="002A2709" w:rsidRDefault="002A2709" w:rsidP="00D35BD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3A91BC80" w14:textId="77777777" w:rsidTr="00E553DC">
        <w:tblPrEx>
          <w:tblCellMar>
            <w:right w:w="52" w:type="dxa"/>
          </w:tblCellMar>
        </w:tblPrEx>
        <w:trPr>
          <w:trHeight w:val="6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77777777" w:rsidR="002A2709" w:rsidRDefault="002A2709" w:rsidP="00030292">
            <w:pPr>
              <w:spacing w:after="0" w:line="259" w:lineRule="auto"/>
              <w:ind w:left="0" w:right="55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596D479" w14:textId="77777777" w:rsidTr="00030292">
        <w:tblPrEx>
          <w:tblCellMar>
            <w:right w:w="52" w:type="dxa"/>
          </w:tblCellMar>
        </w:tblPrEx>
        <w:trPr>
          <w:trHeight w:val="176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Default="002A2709" w:rsidP="00030292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2CCB" w14:textId="4C3225AF" w:rsidR="00F5199F" w:rsidRPr="006C4AE6" w:rsidRDefault="00F5199F" w:rsidP="00F5199F">
            <w:pPr>
              <w:keepNext/>
              <w:shd w:val="clear" w:color="auto" w:fill="FFFFFF"/>
              <w:spacing w:after="0" w:line="240" w:lineRule="auto"/>
              <w:ind w:left="0" w:right="0" w:firstLine="0"/>
              <w:outlineLvl w:val="0"/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</w:pPr>
            <w:r w:rsidRPr="00E553DC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 xml:space="preserve">Az egyes közérdeken alapuló kényszerítő indok alapján eljáró szakhatóságok kijelöléséről szóló 531/2017. (XII. 29.) Korm. rendelet 1 melléklet </w:t>
            </w:r>
            <w:r w:rsidR="00093786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>4</w:t>
            </w:r>
            <w:r w:rsidRPr="00E553DC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 xml:space="preserve">. táblázat </w:t>
            </w:r>
            <w:r w:rsidR="00AE264C" w:rsidRPr="006C4AE6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>43</w:t>
            </w:r>
            <w:r w:rsidRPr="006C4AE6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>.</w:t>
            </w:r>
            <w:r w:rsidR="00AE264C" w:rsidRPr="006C4AE6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 xml:space="preserve"> </w:t>
            </w:r>
            <w:r w:rsidRPr="006C4AE6">
              <w:rPr>
                <w:rFonts w:asciiTheme="minorHAnsi" w:eastAsia="Times New Roman" w:hAnsiTheme="minorHAnsi" w:cstheme="minorHAnsi"/>
                <w:iCs/>
                <w:color w:val="auto"/>
                <w:szCs w:val="24"/>
              </w:rPr>
              <w:t>sorában foglaltak.</w:t>
            </w:r>
          </w:p>
          <w:p w14:paraId="65E0AB50" w14:textId="77777777" w:rsidR="002A2709" w:rsidRPr="00F52211" w:rsidRDefault="002A2709" w:rsidP="00030292">
            <w:pPr>
              <w:spacing w:after="0" w:line="259" w:lineRule="auto"/>
              <w:ind w:left="0" w:right="0" w:firstLine="0"/>
              <w:rPr>
                <w:iCs/>
                <w:color w:val="C00000"/>
              </w:rPr>
            </w:pPr>
          </w:p>
          <w:p w14:paraId="10A68DF3" w14:textId="141A0B08" w:rsidR="00867FD4" w:rsidRPr="00867FD4" w:rsidRDefault="00867FD4" w:rsidP="00867FD4">
            <w:pPr>
              <w:tabs>
                <w:tab w:val="left" w:pos="1530"/>
              </w:tabs>
            </w:pPr>
            <w:r>
              <w:tab/>
            </w:r>
            <w:r>
              <w:tab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31F7551" w14:textId="77777777" w:rsidTr="00E553DC">
        <w:tblPrEx>
          <w:tblCellMar>
            <w:right w:w="52" w:type="dxa"/>
          </w:tblCellMar>
        </w:tblPrEx>
        <w:trPr>
          <w:trHeight w:val="65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302" w14:textId="77777777" w:rsidR="002A2709" w:rsidRDefault="002A2709" w:rsidP="00030292">
            <w:pPr>
              <w:spacing w:after="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71646F80" w14:textId="77777777" w:rsidTr="00E553DC">
        <w:tblPrEx>
          <w:tblCellMar>
            <w:right w:w="52" w:type="dxa"/>
          </w:tblCellMar>
        </w:tblPrEx>
        <w:trPr>
          <w:trHeight w:val="48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6B50" w14:textId="77777777" w:rsidR="002A2709" w:rsidRDefault="00E553DC" w:rsidP="0009319D">
            <w:pPr>
              <w:spacing w:after="0" w:line="259" w:lineRule="auto"/>
              <w:ind w:right="52"/>
            </w:pPr>
            <w:r>
              <w:t>igen</w:t>
            </w:r>
          </w:p>
          <w:p w14:paraId="3B067D26" w14:textId="77C47990" w:rsidR="00E553DC" w:rsidRDefault="00432C88" w:rsidP="0009319D">
            <w:pPr>
              <w:spacing w:after="0" w:line="259" w:lineRule="auto"/>
              <w:ind w:right="52"/>
            </w:pPr>
            <w:r>
              <w:t>E-papír</w:t>
            </w:r>
          </w:p>
          <w:p w14:paraId="22F0410F" w14:textId="16B8500A" w:rsidR="00432C88" w:rsidRDefault="00432C88" w:rsidP="000319DC">
            <w:pPr>
              <w:spacing w:after="0" w:line="259" w:lineRule="auto"/>
              <w:ind w:right="52"/>
            </w:pPr>
          </w:p>
          <w:p w14:paraId="71AC9843" w14:textId="0D3AC6FB" w:rsidR="000319DC" w:rsidRDefault="000319DC" w:rsidP="000319DC">
            <w:pPr>
              <w:spacing w:after="0" w:line="259" w:lineRule="auto"/>
              <w:ind w:right="5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63D399D6" w14:textId="77777777" w:rsidTr="00E553DC">
        <w:trPr>
          <w:gridAfter w:val="1"/>
          <w:wAfter w:w="249" w:type="dxa"/>
          <w:trHeight w:val="65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77777777" w:rsidR="002A2709" w:rsidRDefault="002A2709" w:rsidP="00030292">
            <w:pPr>
              <w:spacing w:after="0" w:line="259" w:lineRule="auto"/>
              <w:ind w:left="0" w:right="59" w:firstLine="0"/>
            </w:pPr>
          </w:p>
        </w:tc>
      </w:tr>
      <w:tr w:rsidR="002A2709" w14:paraId="0F3B930A" w14:textId="77777777" w:rsidTr="00E553DC">
        <w:trPr>
          <w:gridAfter w:val="1"/>
          <w:wAfter w:w="249" w:type="dxa"/>
          <w:trHeight w:val="63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77777777" w:rsidR="002A2709" w:rsidRDefault="002A2709" w:rsidP="00030292">
            <w:pPr>
              <w:spacing w:after="0" w:line="259" w:lineRule="auto"/>
              <w:ind w:left="34" w:right="57" w:firstLine="0"/>
            </w:pPr>
          </w:p>
        </w:tc>
      </w:tr>
      <w:tr w:rsidR="002A2709" w14:paraId="2D8B4CAD" w14:textId="77777777" w:rsidTr="00E553DC">
        <w:trPr>
          <w:gridAfter w:val="1"/>
          <w:wAfter w:w="249" w:type="dxa"/>
          <w:trHeight w:val="9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7D8007A7" w:rsidR="002A2709" w:rsidRDefault="00E553DC" w:rsidP="00030292">
            <w:pPr>
              <w:spacing w:after="0" w:line="259" w:lineRule="auto"/>
              <w:ind w:left="0" w:right="60" w:firstLine="0"/>
            </w:pPr>
            <w:r>
              <w:t>TRT, Helyi Építési Szabályzat</w:t>
            </w:r>
            <w:r w:rsidR="003350CF">
              <w:t>, Szakhatósági állásfoglalás</w:t>
            </w:r>
          </w:p>
        </w:tc>
      </w:tr>
    </w:tbl>
    <w:p w14:paraId="54094FE1" w14:textId="77777777" w:rsidR="002A2709" w:rsidRDefault="002A2709" w:rsidP="002A2709">
      <w:pPr>
        <w:spacing w:after="0" w:line="259" w:lineRule="auto"/>
        <w:ind w:left="1" w:right="0" w:firstLine="0"/>
        <w:jc w:val="left"/>
      </w:pPr>
    </w:p>
    <w:p w14:paraId="61F19B5A" w14:textId="77777777" w:rsidR="00715731" w:rsidRDefault="00715731"/>
    <w:sectPr w:rsidR="00715731" w:rsidSect="00E02884">
      <w:headerReference w:type="even" r:id="rId8"/>
      <w:footerReference w:type="even" r:id="rId9"/>
      <w:headerReference w:type="first" r:id="rId10"/>
      <w:footerReference w:type="first" r:id="rId11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4384" w14:textId="77777777" w:rsidR="00D22D82" w:rsidRDefault="00657201">
      <w:pPr>
        <w:spacing w:after="0" w:line="240" w:lineRule="auto"/>
      </w:pPr>
      <w:r>
        <w:separator/>
      </w:r>
    </w:p>
  </w:endnote>
  <w:endnote w:type="continuationSeparator" w:id="0">
    <w:p w14:paraId="02639F6C" w14:textId="77777777" w:rsidR="00D22D82" w:rsidRDefault="006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F52211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F52211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F52211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F52211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F52211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B156" w14:textId="77777777" w:rsidR="00D22D82" w:rsidRDefault="00657201">
      <w:pPr>
        <w:spacing w:after="0" w:line="240" w:lineRule="auto"/>
      </w:pPr>
      <w:r>
        <w:separator/>
      </w:r>
    </w:p>
  </w:footnote>
  <w:footnote w:type="continuationSeparator" w:id="0">
    <w:p w14:paraId="2BBE3744" w14:textId="77777777" w:rsidR="00D22D82" w:rsidRDefault="006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F52211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F52211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F52211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F52211" w:rsidRDefault="00F52211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ED05DE"/>
    <w:multiLevelType w:val="hybridMultilevel"/>
    <w:tmpl w:val="93883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54A17328"/>
    <w:multiLevelType w:val="multilevel"/>
    <w:tmpl w:val="38C8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7565432">
    <w:abstractNumId w:val="1"/>
  </w:num>
  <w:num w:numId="2" w16cid:durableId="103892695">
    <w:abstractNumId w:val="3"/>
  </w:num>
  <w:num w:numId="3" w16cid:durableId="1765153104">
    <w:abstractNumId w:val="0"/>
  </w:num>
  <w:num w:numId="4" w16cid:durableId="4596674">
    <w:abstractNumId w:val="4"/>
  </w:num>
  <w:num w:numId="5" w16cid:durableId="202331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15CA5"/>
    <w:rsid w:val="000319DC"/>
    <w:rsid w:val="00081ED2"/>
    <w:rsid w:val="0009319D"/>
    <w:rsid w:val="00093786"/>
    <w:rsid w:val="000D47C1"/>
    <w:rsid w:val="00150051"/>
    <w:rsid w:val="0023108A"/>
    <w:rsid w:val="002A2709"/>
    <w:rsid w:val="003350CF"/>
    <w:rsid w:val="003F3ABF"/>
    <w:rsid w:val="00432C88"/>
    <w:rsid w:val="004C3D19"/>
    <w:rsid w:val="0061279E"/>
    <w:rsid w:val="00657201"/>
    <w:rsid w:val="006C4AE6"/>
    <w:rsid w:val="006E68D7"/>
    <w:rsid w:val="00715731"/>
    <w:rsid w:val="007701A8"/>
    <w:rsid w:val="007B4522"/>
    <w:rsid w:val="00867FD4"/>
    <w:rsid w:val="009308AC"/>
    <w:rsid w:val="009A3FD5"/>
    <w:rsid w:val="00A152DB"/>
    <w:rsid w:val="00AE264C"/>
    <w:rsid w:val="00B142DD"/>
    <w:rsid w:val="00C4292F"/>
    <w:rsid w:val="00D22D82"/>
    <w:rsid w:val="00D35BD7"/>
    <w:rsid w:val="00D90D69"/>
    <w:rsid w:val="00E13CF3"/>
    <w:rsid w:val="00E20156"/>
    <w:rsid w:val="00E35F8F"/>
    <w:rsid w:val="00E37037"/>
    <w:rsid w:val="00E553DC"/>
    <w:rsid w:val="00F5199F"/>
    <w:rsid w:val="00F52211"/>
    <w:rsid w:val="00F60184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15CA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hivatkozs">
    <w:name w:val="Hyperlink"/>
    <w:basedOn w:val="Bekezdsalapbettpusa"/>
    <w:uiPriority w:val="99"/>
    <w:unhideWhenUsed/>
    <w:rsid w:val="00D90D6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2C8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319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5E5C-DFF1-43DE-82C3-BA94B655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2</cp:revision>
  <dcterms:created xsi:type="dcterms:W3CDTF">2025-03-06T12:26:00Z</dcterms:created>
  <dcterms:modified xsi:type="dcterms:W3CDTF">2025-03-06T12:26:00Z</dcterms:modified>
</cp:coreProperties>
</file>