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33" w:type="pct"/>
        <w:tblCellSpacing w:w="20" w:type="dxa"/>
        <w:tblInd w:w="1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458"/>
        <w:gridCol w:w="5739"/>
      </w:tblGrid>
      <w:tr w:rsidR="00C76E1A" w:rsidRPr="007650F6" w:rsidTr="00DB45A5">
        <w:trPr>
          <w:tblCellSpacing w:w="20" w:type="dxa"/>
        </w:trPr>
        <w:tc>
          <w:tcPr>
            <w:tcW w:w="1849" w:type="pct"/>
            <w:vAlign w:val="center"/>
          </w:tcPr>
          <w:p w:rsidR="00C76E1A" w:rsidRPr="007650F6" w:rsidRDefault="00C76E1A" w:rsidP="00DB45A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50F6">
              <w:rPr>
                <w:rFonts w:ascii="Times New Roman" w:hAnsi="Times New Roman"/>
                <w:b/>
                <w:bCs/>
                <w:sz w:val="24"/>
                <w:szCs w:val="24"/>
              </w:rPr>
              <w:t>Az ügytípus megnevezése:</w:t>
            </w:r>
          </w:p>
        </w:tc>
        <w:tc>
          <w:tcPr>
            <w:tcW w:w="3089" w:type="pct"/>
            <w:vAlign w:val="center"/>
          </w:tcPr>
          <w:p w:rsidR="00C76E1A" w:rsidRPr="007650F6" w:rsidRDefault="00C76E1A" w:rsidP="00DB45A5">
            <w:pPr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 w:rsidRPr="007650F6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 xml:space="preserve">közútkezelői hozzájárulás </w:t>
            </w:r>
            <w:r w:rsidRPr="007650F6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br/>
              <w:t>közút mellett építmény elhelyezéséhez</w:t>
            </w:r>
          </w:p>
        </w:tc>
      </w:tr>
      <w:tr w:rsidR="00C76E1A" w:rsidRPr="007650F6" w:rsidTr="00DB45A5">
        <w:trPr>
          <w:tblCellSpacing w:w="20" w:type="dxa"/>
        </w:trPr>
        <w:tc>
          <w:tcPr>
            <w:tcW w:w="1849" w:type="pct"/>
            <w:vAlign w:val="center"/>
          </w:tcPr>
          <w:p w:rsidR="00C76E1A" w:rsidRPr="007650F6" w:rsidRDefault="00C76E1A" w:rsidP="00DB45A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650F6">
              <w:rPr>
                <w:rFonts w:ascii="Times New Roman" w:hAnsi="Times New Roman"/>
                <w:bCs/>
                <w:sz w:val="24"/>
                <w:szCs w:val="24"/>
              </w:rPr>
              <w:t>Az eljáró osztály (szükség esetén a csoport is) megnevezése:</w:t>
            </w:r>
          </w:p>
        </w:tc>
        <w:tc>
          <w:tcPr>
            <w:tcW w:w="3089" w:type="pct"/>
            <w:vAlign w:val="center"/>
          </w:tcPr>
          <w:p w:rsidR="00C76E1A" w:rsidRPr="007650F6" w:rsidRDefault="00C76E1A" w:rsidP="00DB45A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650F6">
              <w:rPr>
                <w:rFonts w:ascii="Times New Roman" w:hAnsi="Times New Roman"/>
                <w:bCs/>
                <w:sz w:val="24"/>
                <w:szCs w:val="24"/>
              </w:rPr>
              <w:t xml:space="preserve">Városüzemeltetési Osztály </w:t>
            </w:r>
            <w:r w:rsidRPr="007650F6">
              <w:rPr>
                <w:rFonts w:ascii="Times New Roman" w:hAnsi="Times New Roman"/>
                <w:b/>
                <w:bCs/>
                <w:sz w:val="24"/>
                <w:szCs w:val="24"/>
              </w:rPr>
              <w:t>Városüzemeltetési Csoport</w:t>
            </w:r>
          </w:p>
        </w:tc>
      </w:tr>
      <w:tr w:rsidR="00C76E1A" w:rsidRPr="007650F6" w:rsidTr="00DB45A5">
        <w:trPr>
          <w:trHeight w:val="486"/>
          <w:tblCellSpacing w:w="20" w:type="dxa"/>
        </w:trPr>
        <w:tc>
          <w:tcPr>
            <w:tcW w:w="1849" w:type="pct"/>
            <w:vAlign w:val="center"/>
          </w:tcPr>
          <w:p w:rsidR="00C76E1A" w:rsidRPr="007650F6" w:rsidRDefault="00C76E1A" w:rsidP="00DB45A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650F6">
              <w:rPr>
                <w:rFonts w:ascii="Times New Roman" w:hAnsi="Times New Roman"/>
                <w:bCs/>
                <w:sz w:val="24"/>
                <w:szCs w:val="24"/>
              </w:rPr>
              <w:t>Illetékességi területe:</w:t>
            </w:r>
          </w:p>
        </w:tc>
        <w:tc>
          <w:tcPr>
            <w:tcW w:w="3089" w:type="pct"/>
            <w:vAlign w:val="center"/>
          </w:tcPr>
          <w:p w:rsidR="00C76E1A" w:rsidRPr="007650F6" w:rsidRDefault="00C76E1A" w:rsidP="00DB45A5">
            <w:pPr>
              <w:rPr>
                <w:rFonts w:ascii="Times New Roman" w:hAnsi="Times New Roman"/>
                <w:sz w:val="24"/>
                <w:szCs w:val="24"/>
              </w:rPr>
            </w:pPr>
            <w:r w:rsidRPr="007650F6">
              <w:rPr>
                <w:rFonts w:ascii="Times New Roman" w:hAnsi="Times New Roman"/>
                <w:sz w:val="24"/>
                <w:szCs w:val="24"/>
              </w:rPr>
              <w:t>Kecskemét Megyei Jogú Város közigazgatási területe</w:t>
            </w:r>
          </w:p>
        </w:tc>
      </w:tr>
      <w:tr w:rsidR="00C76E1A" w:rsidRPr="007650F6" w:rsidTr="00DB45A5">
        <w:trPr>
          <w:tblCellSpacing w:w="20" w:type="dxa"/>
        </w:trPr>
        <w:tc>
          <w:tcPr>
            <w:tcW w:w="1849" w:type="pct"/>
            <w:vAlign w:val="center"/>
          </w:tcPr>
          <w:p w:rsidR="00C76E1A" w:rsidRPr="007650F6" w:rsidRDefault="00C76E1A" w:rsidP="00DB45A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650F6">
              <w:rPr>
                <w:rFonts w:ascii="Times New Roman" w:hAnsi="Times New Roman"/>
                <w:bCs/>
                <w:sz w:val="24"/>
                <w:szCs w:val="24"/>
              </w:rPr>
              <w:t>Eljárási illeték (igazgatási szolgáltatási díjak):</w:t>
            </w:r>
          </w:p>
        </w:tc>
        <w:tc>
          <w:tcPr>
            <w:tcW w:w="3089" w:type="pct"/>
            <w:vAlign w:val="center"/>
          </w:tcPr>
          <w:p w:rsidR="00C76E1A" w:rsidRPr="007650F6" w:rsidRDefault="00C76E1A" w:rsidP="00DB45A5">
            <w:pPr>
              <w:rPr>
                <w:rFonts w:ascii="Times New Roman" w:hAnsi="Times New Roman"/>
                <w:sz w:val="24"/>
                <w:szCs w:val="24"/>
              </w:rPr>
            </w:pPr>
            <w:r w:rsidRPr="007650F6">
              <w:rPr>
                <w:rFonts w:ascii="Times New Roman" w:hAnsi="Times New Roman"/>
                <w:sz w:val="24"/>
                <w:szCs w:val="24"/>
              </w:rPr>
              <w:t>illetékmentes</w:t>
            </w:r>
          </w:p>
        </w:tc>
      </w:tr>
      <w:tr w:rsidR="00C76E1A" w:rsidRPr="007650F6" w:rsidTr="00DB45A5">
        <w:trPr>
          <w:trHeight w:val="1193"/>
          <w:tblCellSpacing w:w="20" w:type="dxa"/>
        </w:trPr>
        <w:tc>
          <w:tcPr>
            <w:tcW w:w="1849" w:type="pct"/>
            <w:vAlign w:val="center"/>
          </w:tcPr>
          <w:p w:rsidR="00C76E1A" w:rsidRPr="007650F6" w:rsidRDefault="00C76E1A" w:rsidP="00DB45A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650F6">
              <w:rPr>
                <w:rFonts w:ascii="Times New Roman" w:hAnsi="Times New Roman"/>
                <w:bCs/>
                <w:sz w:val="24"/>
                <w:szCs w:val="24"/>
              </w:rPr>
              <w:t>Az ügyintézéshez szükséges dokumentumok, okmányok:</w:t>
            </w:r>
          </w:p>
        </w:tc>
        <w:tc>
          <w:tcPr>
            <w:tcW w:w="3089" w:type="pct"/>
            <w:vAlign w:val="center"/>
          </w:tcPr>
          <w:p w:rsidR="00C76E1A" w:rsidRPr="007650F6" w:rsidRDefault="00C76E1A" w:rsidP="00DB45A5">
            <w:pPr>
              <w:ind w:left="194" w:hanging="194"/>
              <w:rPr>
                <w:rFonts w:ascii="Times New Roman" w:hAnsi="Times New Roman"/>
                <w:bCs/>
                <w:sz w:val="24"/>
                <w:szCs w:val="24"/>
              </w:rPr>
            </w:pPr>
            <w:r w:rsidRPr="007650F6">
              <w:rPr>
                <w:rFonts w:ascii="Times New Roman" w:hAnsi="Times New Roman"/>
                <w:bCs/>
                <w:sz w:val="24"/>
                <w:szCs w:val="24"/>
              </w:rPr>
              <w:t xml:space="preserve">Kérelem, melynek tartalmaznia kell: </w:t>
            </w:r>
          </w:p>
          <w:p w:rsidR="00C76E1A" w:rsidRPr="007650F6" w:rsidRDefault="00C76E1A" w:rsidP="00C76E1A">
            <w:pPr>
              <w:pStyle w:val="NormlWeb"/>
              <w:numPr>
                <w:ilvl w:val="0"/>
                <w:numId w:val="1"/>
              </w:numPr>
              <w:spacing w:before="0" w:beforeAutospacing="0" w:after="20" w:afterAutospacing="0"/>
              <w:jc w:val="both"/>
              <w:rPr>
                <w:kern w:val="28"/>
              </w:rPr>
            </w:pPr>
            <w:r w:rsidRPr="007650F6">
              <w:rPr>
                <w:kern w:val="28"/>
              </w:rPr>
              <w:t>az igénybevétel helyét, célját,</w:t>
            </w:r>
          </w:p>
          <w:p w:rsidR="00C76E1A" w:rsidRPr="007650F6" w:rsidRDefault="00C76E1A" w:rsidP="00C76E1A">
            <w:pPr>
              <w:pStyle w:val="NormlWeb"/>
              <w:numPr>
                <w:ilvl w:val="0"/>
                <w:numId w:val="1"/>
              </w:numPr>
              <w:spacing w:before="0" w:beforeAutospacing="0" w:after="20" w:afterAutospacing="0"/>
              <w:jc w:val="both"/>
              <w:rPr>
                <w:kern w:val="28"/>
              </w:rPr>
            </w:pPr>
            <w:r w:rsidRPr="007650F6">
              <w:rPr>
                <w:kern w:val="28"/>
              </w:rPr>
              <w:t>annak a személynek (szervezetnek) a nevét és címét, akinek az érdekében az igénybevétel történik (a hozzájárulás jogosultja):</w:t>
            </w:r>
          </w:p>
          <w:p w:rsidR="00C76E1A" w:rsidRPr="007650F6" w:rsidRDefault="00C76E1A" w:rsidP="00C76E1A">
            <w:pPr>
              <w:pStyle w:val="NormlWeb"/>
              <w:numPr>
                <w:ilvl w:val="0"/>
                <w:numId w:val="1"/>
              </w:numPr>
              <w:spacing w:before="0" w:beforeAutospacing="0" w:after="20" w:afterAutospacing="0"/>
              <w:jc w:val="both"/>
              <w:rPr>
                <w:kern w:val="28"/>
              </w:rPr>
            </w:pPr>
            <w:r w:rsidRPr="007650F6">
              <w:rPr>
                <w:kern w:val="28"/>
              </w:rPr>
              <w:t>az igénybevétel kezdetének és befejezésének tervezett időpontját,</w:t>
            </w:r>
          </w:p>
          <w:p w:rsidR="00C76E1A" w:rsidRPr="007650F6" w:rsidRDefault="00C76E1A" w:rsidP="00C76E1A">
            <w:pPr>
              <w:pStyle w:val="NormlWeb"/>
              <w:numPr>
                <w:ilvl w:val="0"/>
                <w:numId w:val="1"/>
              </w:numPr>
              <w:spacing w:before="0" w:beforeAutospacing="0" w:after="20" w:afterAutospacing="0"/>
              <w:jc w:val="both"/>
              <w:rPr>
                <w:kern w:val="28"/>
              </w:rPr>
            </w:pPr>
            <w:r w:rsidRPr="007650F6">
              <w:rPr>
                <w:kern w:val="28"/>
              </w:rPr>
              <w:t>a kezelői hozzájárulásban foglalt feltételek betartásáért felelős személy nevét, címét, telefonszámát,</w:t>
            </w:r>
          </w:p>
          <w:p w:rsidR="00C76E1A" w:rsidRPr="007650F6" w:rsidRDefault="00C76E1A" w:rsidP="00C76E1A">
            <w:pPr>
              <w:pStyle w:val="NormlWeb"/>
              <w:numPr>
                <w:ilvl w:val="0"/>
                <w:numId w:val="1"/>
              </w:numPr>
              <w:spacing w:before="0" w:beforeAutospacing="0" w:after="20" w:afterAutospacing="0"/>
              <w:jc w:val="both"/>
              <w:rPr>
                <w:kern w:val="28"/>
              </w:rPr>
            </w:pPr>
            <w:r w:rsidRPr="007650F6">
              <w:rPr>
                <w:kern w:val="28"/>
              </w:rPr>
              <w:t>az érintett ingatlan azonosításához szükséges ingatlan-nyilvántartási adatokat.</w:t>
            </w:r>
          </w:p>
          <w:p w:rsidR="00C76E1A" w:rsidRPr="007650F6" w:rsidRDefault="00C76E1A" w:rsidP="00DB45A5">
            <w:pPr>
              <w:ind w:left="194" w:hanging="194"/>
              <w:rPr>
                <w:rFonts w:ascii="Times New Roman" w:hAnsi="Times New Roman"/>
                <w:sz w:val="24"/>
                <w:szCs w:val="24"/>
              </w:rPr>
            </w:pPr>
            <w:r w:rsidRPr="007650F6">
              <w:rPr>
                <w:rFonts w:ascii="Times New Roman" w:hAnsi="Times New Roman"/>
                <w:sz w:val="24"/>
                <w:szCs w:val="24"/>
              </w:rPr>
              <w:t>A kérelemhez mellékelni kell:</w:t>
            </w:r>
          </w:p>
          <w:p w:rsidR="00C76E1A" w:rsidRPr="007650F6" w:rsidRDefault="00C76E1A" w:rsidP="00C76E1A">
            <w:pPr>
              <w:pStyle w:val="NormlWeb"/>
              <w:numPr>
                <w:ilvl w:val="0"/>
                <w:numId w:val="1"/>
              </w:numPr>
              <w:spacing w:before="0" w:beforeAutospacing="0" w:after="20" w:afterAutospacing="0"/>
              <w:jc w:val="both"/>
              <w:rPr>
                <w:kern w:val="28"/>
              </w:rPr>
            </w:pPr>
            <w:r w:rsidRPr="007650F6">
              <w:rPr>
                <w:kern w:val="28"/>
              </w:rPr>
              <w:t>az igénybevételt feltüntető tervet (helyszínrajz, vázlat, műszaki leírás) 3 példányban,</w:t>
            </w:r>
          </w:p>
          <w:p w:rsidR="00C76E1A" w:rsidRPr="007650F6" w:rsidRDefault="00C76E1A" w:rsidP="00C76E1A">
            <w:pPr>
              <w:pStyle w:val="NormlWeb"/>
              <w:numPr>
                <w:ilvl w:val="0"/>
                <w:numId w:val="1"/>
              </w:numPr>
              <w:spacing w:before="0" w:beforeAutospacing="0" w:after="20" w:afterAutospacing="0"/>
              <w:jc w:val="both"/>
            </w:pPr>
            <w:r w:rsidRPr="007650F6">
              <w:rPr>
                <w:kern w:val="28"/>
              </w:rPr>
              <w:t>az igénybevétel miatt szükséges forgalomszabályozás (korlátozás, forgalomelterelés) tervét 3 példányban.</w:t>
            </w:r>
          </w:p>
        </w:tc>
      </w:tr>
      <w:tr w:rsidR="00C76E1A" w:rsidRPr="007650F6" w:rsidTr="00DB45A5">
        <w:trPr>
          <w:tblCellSpacing w:w="20" w:type="dxa"/>
        </w:trPr>
        <w:tc>
          <w:tcPr>
            <w:tcW w:w="1849" w:type="pct"/>
            <w:vAlign w:val="center"/>
          </w:tcPr>
          <w:p w:rsidR="00C76E1A" w:rsidRPr="007650F6" w:rsidRDefault="00C76E1A" w:rsidP="00DB45A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650F6">
              <w:rPr>
                <w:rFonts w:ascii="Times New Roman" w:hAnsi="Times New Roman"/>
                <w:bCs/>
                <w:sz w:val="24"/>
                <w:szCs w:val="24"/>
              </w:rPr>
              <w:t>Alapvető eljárási szabályok:</w:t>
            </w:r>
          </w:p>
        </w:tc>
        <w:tc>
          <w:tcPr>
            <w:tcW w:w="3089" w:type="pct"/>
            <w:vAlign w:val="center"/>
          </w:tcPr>
          <w:p w:rsidR="00C76E1A" w:rsidRPr="007650F6" w:rsidRDefault="00C76E1A" w:rsidP="00DB45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0F6">
              <w:rPr>
                <w:rFonts w:ascii="Times New Roman" w:hAnsi="Times New Roman"/>
                <w:sz w:val="24"/>
                <w:szCs w:val="24"/>
              </w:rPr>
              <w:t>A közút kezelőjének hozzájárulása szükséges külterületen a közút tengelyétől számított ötven méteren belül építmény elhelyezéséhez, bővítéséhez, rendeltetésének megváltoztatásához, valamint belterületen – a közút mellett – ipari, kereskedelmi, vendéglátó-ipari, továbbá egyéb szolgáltatási célú építmény építéséhez, bővítéséhez, rendeltetésének megváltoztatásához, továbbá amennyiben az elhelyezendő építmény dőlési távolsága a közút határát keresztezi.</w:t>
            </w:r>
          </w:p>
          <w:p w:rsidR="00C76E1A" w:rsidRPr="007650F6" w:rsidRDefault="00C76E1A" w:rsidP="00DB45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0F6">
              <w:rPr>
                <w:rFonts w:ascii="Times New Roman" w:hAnsi="Times New Roman"/>
                <w:sz w:val="24"/>
                <w:szCs w:val="24"/>
              </w:rPr>
              <w:t>A hozzájárulásban a közút kezelője a közút állagának védelme, a forgalom biztonsága érdekében feltételeket írhat elő.</w:t>
            </w:r>
          </w:p>
        </w:tc>
      </w:tr>
      <w:tr w:rsidR="00C76E1A" w:rsidRPr="007650F6" w:rsidTr="00DB45A5">
        <w:trPr>
          <w:trHeight w:val="1241"/>
          <w:tblCellSpacing w:w="20" w:type="dxa"/>
        </w:trPr>
        <w:tc>
          <w:tcPr>
            <w:tcW w:w="1849" w:type="pct"/>
            <w:vAlign w:val="center"/>
          </w:tcPr>
          <w:p w:rsidR="00C76E1A" w:rsidRPr="007650F6" w:rsidRDefault="00C76E1A" w:rsidP="00DB45A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650F6">
              <w:rPr>
                <w:rFonts w:ascii="Times New Roman" w:hAnsi="Times New Roman"/>
                <w:sz w:val="24"/>
                <w:szCs w:val="24"/>
              </w:rPr>
              <w:lastRenderedPageBreak/>
              <w:t>Az eljárást megindító irat benyújtásának módja (helye, ideje):</w:t>
            </w:r>
          </w:p>
        </w:tc>
        <w:tc>
          <w:tcPr>
            <w:tcW w:w="3089" w:type="pct"/>
            <w:vAlign w:val="center"/>
          </w:tcPr>
          <w:p w:rsidR="00C76E1A" w:rsidRPr="007650F6" w:rsidRDefault="00C76E1A" w:rsidP="00DB45A5">
            <w:pPr>
              <w:autoSpaceDE w:val="0"/>
              <w:snapToGrid w:val="0"/>
              <w:spacing w:after="0" w:line="240" w:lineRule="auto"/>
              <w:ind w:left="123" w:hanging="123"/>
              <w:rPr>
                <w:rFonts w:ascii="Times New Roman" w:hAnsi="Times New Roman"/>
                <w:sz w:val="24"/>
                <w:szCs w:val="24"/>
              </w:rPr>
            </w:pPr>
            <w:r w:rsidRPr="007650F6">
              <w:rPr>
                <w:rFonts w:ascii="Times New Roman" w:hAnsi="Times New Roman"/>
                <w:sz w:val="24"/>
                <w:szCs w:val="24"/>
              </w:rPr>
              <w:t>- személyesen: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7650F6">
              <w:rPr>
                <w:rFonts w:ascii="Times New Roman" w:hAnsi="Times New Roman"/>
                <w:sz w:val="24"/>
                <w:szCs w:val="24"/>
              </w:rPr>
              <w:t xml:space="preserve">Polgármesteri Hivatal Kecskemét, </w:t>
            </w:r>
            <w:r w:rsidRPr="007650F6">
              <w:rPr>
                <w:rFonts w:ascii="Times New Roman" w:hAnsi="Times New Roman"/>
                <w:sz w:val="24"/>
                <w:szCs w:val="24"/>
              </w:rPr>
              <w:br/>
            </w:r>
            <w:r w:rsidRPr="007650F6">
              <w:rPr>
                <w:rFonts w:ascii="Times New Roman" w:hAnsi="Times New Roman"/>
                <w:sz w:val="24"/>
                <w:szCs w:val="24"/>
              </w:rPr>
              <w:tab/>
            </w:r>
            <w:r w:rsidRPr="007650F6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7650F6">
              <w:rPr>
                <w:rFonts w:ascii="Times New Roman" w:hAnsi="Times New Roman"/>
                <w:sz w:val="24"/>
                <w:szCs w:val="24"/>
              </w:rPr>
              <w:t>Kossuth tér 1.</w:t>
            </w:r>
          </w:p>
          <w:p w:rsidR="00C76E1A" w:rsidRPr="007650F6" w:rsidRDefault="00C76E1A" w:rsidP="00DB45A5">
            <w:pPr>
              <w:autoSpaceDE w:val="0"/>
              <w:snapToGrid w:val="0"/>
              <w:ind w:left="123" w:hanging="123"/>
              <w:rPr>
                <w:rFonts w:ascii="Times New Roman" w:hAnsi="Times New Roman"/>
                <w:sz w:val="24"/>
                <w:szCs w:val="24"/>
              </w:rPr>
            </w:pPr>
            <w:r w:rsidRPr="007650F6">
              <w:rPr>
                <w:rFonts w:ascii="Times New Roman" w:hAnsi="Times New Roman"/>
                <w:sz w:val="24"/>
                <w:szCs w:val="24"/>
              </w:rPr>
              <w:t xml:space="preserve">                              Lestár téri ügyfélfogadási helyiség</w:t>
            </w:r>
          </w:p>
          <w:p w:rsidR="00C76E1A" w:rsidRDefault="00C76E1A" w:rsidP="00DB4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0F6">
              <w:rPr>
                <w:rFonts w:ascii="Times New Roman" w:hAnsi="Times New Roman"/>
                <w:sz w:val="24"/>
                <w:szCs w:val="24"/>
              </w:rPr>
              <w:t xml:space="preserve">- postai úton: </w:t>
            </w:r>
            <w:r w:rsidRPr="007650F6">
              <w:rPr>
                <w:rFonts w:ascii="Times New Roman" w:hAnsi="Times New Roman"/>
                <w:sz w:val="24"/>
                <w:szCs w:val="24"/>
              </w:rPr>
              <w:tab/>
              <w:t xml:space="preserve">Kecskemét Megyei Jogú Város </w:t>
            </w:r>
            <w:r w:rsidRPr="007650F6">
              <w:rPr>
                <w:rFonts w:ascii="Times New Roman" w:hAnsi="Times New Roman"/>
                <w:sz w:val="24"/>
                <w:szCs w:val="24"/>
              </w:rPr>
              <w:br/>
            </w:r>
            <w:r w:rsidRPr="007650F6">
              <w:rPr>
                <w:rFonts w:ascii="Times New Roman" w:hAnsi="Times New Roman"/>
                <w:sz w:val="24"/>
                <w:szCs w:val="24"/>
              </w:rPr>
              <w:tab/>
            </w:r>
            <w:r w:rsidRPr="007650F6">
              <w:rPr>
                <w:rFonts w:ascii="Times New Roman" w:hAnsi="Times New Roman"/>
                <w:sz w:val="24"/>
                <w:szCs w:val="24"/>
              </w:rPr>
              <w:tab/>
              <w:t xml:space="preserve">Polgármesteri Hivatala Mérnöki Iroda </w:t>
            </w:r>
          </w:p>
          <w:p w:rsidR="00C76E1A" w:rsidRPr="007650F6" w:rsidRDefault="00C76E1A" w:rsidP="00DB4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 w:rsidRPr="007650F6">
              <w:rPr>
                <w:rFonts w:ascii="Times New Roman" w:hAnsi="Times New Roman"/>
                <w:sz w:val="24"/>
                <w:szCs w:val="24"/>
              </w:rPr>
              <w:t xml:space="preserve">Városüzemeltetési Osztály </w:t>
            </w:r>
            <w:r w:rsidRPr="007650F6">
              <w:rPr>
                <w:rFonts w:ascii="Times New Roman" w:hAnsi="Times New Roman"/>
                <w:sz w:val="24"/>
                <w:szCs w:val="24"/>
              </w:rPr>
              <w:tab/>
            </w:r>
            <w:r w:rsidRPr="007650F6">
              <w:rPr>
                <w:rFonts w:ascii="Times New Roman" w:hAnsi="Times New Roman"/>
                <w:sz w:val="24"/>
                <w:szCs w:val="24"/>
              </w:rPr>
              <w:tab/>
            </w:r>
            <w:r w:rsidRPr="007650F6">
              <w:rPr>
                <w:rFonts w:ascii="Times New Roman" w:hAnsi="Times New Roman"/>
                <w:sz w:val="24"/>
                <w:szCs w:val="24"/>
              </w:rPr>
              <w:tab/>
            </w:r>
            <w:r w:rsidRPr="007650F6">
              <w:rPr>
                <w:rFonts w:ascii="Times New Roman" w:hAnsi="Times New Roman"/>
                <w:sz w:val="24"/>
                <w:szCs w:val="24"/>
              </w:rPr>
              <w:tab/>
              <w:t>6000 Kecskemét, Kossuth tér 1.</w:t>
            </w:r>
          </w:p>
        </w:tc>
      </w:tr>
      <w:tr w:rsidR="00C76E1A" w:rsidRPr="007650F6" w:rsidTr="00DB45A5">
        <w:trPr>
          <w:trHeight w:val="1652"/>
          <w:tblCellSpacing w:w="20" w:type="dxa"/>
        </w:trPr>
        <w:tc>
          <w:tcPr>
            <w:tcW w:w="1849" w:type="pct"/>
            <w:vAlign w:val="center"/>
          </w:tcPr>
          <w:p w:rsidR="00C76E1A" w:rsidRPr="007650F6" w:rsidRDefault="00C76E1A" w:rsidP="00DB45A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650F6">
              <w:rPr>
                <w:rFonts w:ascii="Times New Roman" w:hAnsi="Times New Roman"/>
                <w:sz w:val="24"/>
                <w:szCs w:val="24"/>
              </w:rPr>
              <w:t>útmutató, az ügymenetre vonatkozó tájékoztatás:</w:t>
            </w:r>
          </w:p>
        </w:tc>
        <w:tc>
          <w:tcPr>
            <w:tcW w:w="3089" w:type="pct"/>
            <w:vAlign w:val="center"/>
          </w:tcPr>
          <w:p w:rsidR="00C76E1A" w:rsidRPr="007650F6" w:rsidRDefault="00C76E1A" w:rsidP="00DB45A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650F6">
              <w:rPr>
                <w:rFonts w:ascii="Times New Roman" w:hAnsi="Times New Roman"/>
                <w:sz w:val="24"/>
                <w:szCs w:val="24"/>
              </w:rPr>
              <w:t>A kérelem elbírálása – átruházott hatáskörben – a jegyző</w:t>
            </w:r>
            <w:r w:rsidRPr="007650F6">
              <w:rPr>
                <w:rFonts w:ascii="Times New Roman" w:hAnsi="Times New Roman"/>
                <w:bCs/>
                <w:sz w:val="24"/>
                <w:szCs w:val="24"/>
              </w:rPr>
              <w:t xml:space="preserve"> feladatkörébe tartozik.</w:t>
            </w:r>
          </w:p>
          <w:p w:rsidR="00C76E1A" w:rsidRPr="007650F6" w:rsidRDefault="00C76E1A" w:rsidP="00DB45A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650F6">
              <w:rPr>
                <w:rFonts w:ascii="Times New Roman" w:hAnsi="Times New Roman"/>
                <w:bCs/>
                <w:sz w:val="24"/>
                <w:szCs w:val="24"/>
              </w:rPr>
              <w:t>Az eljárás során a tényállás tisztázása érdekében helyszíni szemlére kerülhet sor.</w:t>
            </w:r>
          </w:p>
          <w:p w:rsidR="00C76E1A" w:rsidRPr="007650F6" w:rsidRDefault="00C76E1A" w:rsidP="00DB45A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650F6">
              <w:rPr>
                <w:rFonts w:ascii="Times New Roman" w:hAnsi="Times New Roman"/>
                <w:bCs/>
                <w:sz w:val="24"/>
                <w:szCs w:val="24"/>
              </w:rPr>
              <w:t>A kérelem elbírálásáról az ügyfelek írásban értesülnek.</w:t>
            </w:r>
          </w:p>
        </w:tc>
      </w:tr>
      <w:tr w:rsidR="00C76E1A" w:rsidRPr="007650F6" w:rsidTr="00DB45A5">
        <w:trPr>
          <w:trHeight w:val="618"/>
          <w:tblCellSpacing w:w="20" w:type="dxa"/>
        </w:trPr>
        <w:tc>
          <w:tcPr>
            <w:tcW w:w="1849" w:type="pct"/>
            <w:vAlign w:val="center"/>
          </w:tcPr>
          <w:p w:rsidR="00C76E1A" w:rsidRPr="007650F6" w:rsidRDefault="00C76E1A" w:rsidP="00DB45A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650F6">
              <w:rPr>
                <w:rFonts w:ascii="Times New Roman" w:hAnsi="Times New Roman"/>
                <w:sz w:val="24"/>
                <w:szCs w:val="24"/>
              </w:rPr>
              <w:t>Ügyintézéshez használt letölthető formanyomtatványok:</w:t>
            </w:r>
          </w:p>
        </w:tc>
        <w:tc>
          <w:tcPr>
            <w:tcW w:w="3089" w:type="pct"/>
            <w:vAlign w:val="center"/>
          </w:tcPr>
          <w:p w:rsidR="00C76E1A" w:rsidRPr="007650F6" w:rsidRDefault="00C76E1A" w:rsidP="00DB45A5">
            <w:pPr>
              <w:ind w:left="7" w:firstLine="18"/>
              <w:rPr>
                <w:rFonts w:ascii="Times New Roman" w:hAnsi="Times New Roman"/>
                <w:sz w:val="24"/>
                <w:szCs w:val="24"/>
              </w:rPr>
            </w:pPr>
            <w:r w:rsidRPr="007650F6">
              <w:rPr>
                <w:rFonts w:ascii="Times New Roman" w:hAnsi="Times New Roman"/>
                <w:sz w:val="24"/>
                <w:szCs w:val="24"/>
              </w:rPr>
              <w:t>nincs</w:t>
            </w:r>
          </w:p>
        </w:tc>
      </w:tr>
      <w:tr w:rsidR="00C76E1A" w:rsidRPr="007650F6" w:rsidTr="00DB45A5">
        <w:trPr>
          <w:trHeight w:val="550"/>
          <w:tblCellSpacing w:w="20" w:type="dxa"/>
        </w:trPr>
        <w:tc>
          <w:tcPr>
            <w:tcW w:w="1849" w:type="pct"/>
            <w:vAlign w:val="center"/>
          </w:tcPr>
          <w:p w:rsidR="00C76E1A" w:rsidRPr="007650F6" w:rsidRDefault="00C76E1A" w:rsidP="00DB45A5">
            <w:pPr>
              <w:rPr>
                <w:rFonts w:ascii="Times New Roman" w:hAnsi="Times New Roman"/>
                <w:sz w:val="24"/>
                <w:szCs w:val="24"/>
              </w:rPr>
            </w:pPr>
            <w:r w:rsidRPr="007650F6">
              <w:rPr>
                <w:rFonts w:ascii="Times New Roman" w:hAnsi="Times New Roman"/>
                <w:sz w:val="24"/>
                <w:szCs w:val="24"/>
              </w:rPr>
              <w:t>Elektronikus ügyintézés:</w:t>
            </w:r>
          </w:p>
        </w:tc>
        <w:tc>
          <w:tcPr>
            <w:tcW w:w="3089" w:type="pct"/>
            <w:shd w:val="clear" w:color="auto" w:fill="auto"/>
            <w:vAlign w:val="center"/>
          </w:tcPr>
          <w:p w:rsidR="00C76E1A" w:rsidRPr="007650F6" w:rsidRDefault="00C76E1A" w:rsidP="00DB45A5">
            <w:pPr>
              <w:rPr>
                <w:rFonts w:ascii="Times New Roman" w:hAnsi="Times New Roman"/>
                <w:sz w:val="24"/>
                <w:szCs w:val="24"/>
              </w:rPr>
            </w:pPr>
            <w:r w:rsidRPr="007650F6">
              <w:rPr>
                <w:rFonts w:ascii="Times New Roman" w:hAnsi="Times New Roman"/>
                <w:sz w:val="24"/>
                <w:szCs w:val="24"/>
              </w:rPr>
              <w:t>2. elektronikus szolgáltatási szint</w:t>
            </w:r>
          </w:p>
        </w:tc>
      </w:tr>
    </w:tbl>
    <w:p w:rsidR="00327037" w:rsidRDefault="00327037"/>
    <w:sectPr w:rsidR="00327037" w:rsidSect="003270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35659E"/>
    <w:multiLevelType w:val="hybridMultilevel"/>
    <w:tmpl w:val="72D82B6C"/>
    <w:lvl w:ilvl="0" w:tplc="C80E438A">
      <w:start w:val="500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76E1A"/>
    <w:rsid w:val="00282806"/>
    <w:rsid w:val="00327037"/>
    <w:rsid w:val="00C76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76E1A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C76E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2129</Characters>
  <Application>Microsoft Office Word</Application>
  <DocSecurity>0</DocSecurity>
  <Lines>17</Lines>
  <Paragraphs>4</Paragraphs>
  <ScaleCrop>false</ScaleCrop>
  <Company/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Fehér Mihály</dc:creator>
  <cp:lastModifiedBy>Fehér Mihály</cp:lastModifiedBy>
  <cp:revision>1</cp:revision>
  <dcterms:created xsi:type="dcterms:W3CDTF">2019-04-11T06:10:00Z</dcterms:created>
  <dcterms:modified xsi:type="dcterms:W3CDTF">2019-04-11T06:11:00Z</dcterms:modified>
</cp:coreProperties>
</file>